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0CF8" w:rsidRDefault="004C0CF8" w:rsidP="00A6373C">
      <w:pPr>
        <w:jc w:val="both"/>
      </w:pPr>
    </w:p>
    <w:p w:rsidR="004C0CF8" w:rsidRPr="004C0CF8" w:rsidRDefault="004C0CF8" w:rsidP="004C0CF8">
      <w:pPr>
        <w:jc w:val="center"/>
        <w:rPr>
          <w:rFonts w:ascii="&amp;quot" w:hAnsi="&amp;quot"/>
          <w:color w:val="000000"/>
          <w:kern w:val="0"/>
          <w:lang w:val="en-US" w:eastAsia="de-CH"/>
        </w:rPr>
      </w:pPr>
      <w:r w:rsidRPr="004C0CF8">
        <w:rPr>
          <w:rFonts w:ascii="&amp;quot" w:hAnsi="&amp;quot"/>
          <w:b/>
          <w:bCs/>
          <w:color w:val="C00000"/>
          <w:kern w:val="0"/>
          <w:sz w:val="28"/>
          <w:szCs w:val="28"/>
          <w:lang w:eastAsia="de-CH"/>
        </w:rPr>
        <w:t>Features of work</w:t>
      </w:r>
      <w:r w:rsidRPr="004C0CF8">
        <w:rPr>
          <w:rFonts w:ascii="&amp;quot" w:hAnsi="&amp;quot"/>
          <w:b/>
          <w:bCs/>
          <w:color w:val="000000"/>
          <w:kern w:val="0"/>
          <w:lang w:val="en" w:eastAsia="de-CH"/>
        </w:rPr>
        <w:t xml:space="preserve"> </w:t>
      </w:r>
      <w:r w:rsidRPr="004C0CF8">
        <w:rPr>
          <w:rFonts w:ascii="&amp;quot" w:hAnsi="&amp;quot"/>
          <w:b/>
          <w:bCs/>
          <w:color w:val="C00000"/>
          <w:kern w:val="0"/>
          <w:sz w:val="28"/>
          <w:szCs w:val="28"/>
          <w:lang w:val="en-US" w:eastAsia="de-CH"/>
        </w:rPr>
        <w:t>MOSFET</w:t>
      </w:r>
      <w:r w:rsidRPr="004C0CF8">
        <w:rPr>
          <w:rFonts w:ascii="&amp;quot" w:hAnsi="&amp;quot"/>
          <w:b/>
          <w:bCs/>
          <w:color w:val="000000"/>
          <w:kern w:val="0"/>
          <w:lang w:val="en" w:eastAsia="de-CH"/>
        </w:rPr>
        <w:t xml:space="preserve"> </w:t>
      </w:r>
    </w:p>
    <w:p w:rsidR="004C0CF8" w:rsidRPr="004C0CF8" w:rsidRDefault="004C0CF8" w:rsidP="004C0CF8">
      <w:pPr>
        <w:jc w:val="center"/>
        <w:rPr>
          <w:rFonts w:ascii="&amp;quot" w:hAnsi="&amp;quot"/>
          <w:color w:val="000000"/>
          <w:kern w:val="0"/>
          <w:lang w:val="en-US" w:eastAsia="de-CH"/>
        </w:rPr>
      </w:pPr>
      <w:r w:rsidRPr="004C0CF8">
        <w:rPr>
          <w:rFonts w:ascii="&amp;quot" w:hAnsi="&amp;quot"/>
          <w:b/>
          <w:bCs/>
          <w:color w:val="C00000"/>
          <w:kern w:val="0"/>
          <w:sz w:val="28"/>
          <w:szCs w:val="28"/>
          <w:lang w:val="en" w:eastAsia="de-CH"/>
        </w:rPr>
        <w:t>and drivers in key mode</w:t>
      </w:r>
    </w:p>
    <w:p w:rsidR="004C0CF8" w:rsidRPr="004C0CF8" w:rsidRDefault="004C0CF8" w:rsidP="004C0CF8">
      <w:pPr>
        <w:jc w:val="center"/>
        <w:rPr>
          <w:rFonts w:ascii="&amp;quot" w:hAnsi="&amp;quot"/>
          <w:color w:val="000000"/>
          <w:kern w:val="0"/>
          <w:lang w:val="en-US" w:eastAsia="de-CH"/>
        </w:rPr>
      </w:pPr>
      <w:r w:rsidRPr="004C0CF8">
        <w:rPr>
          <w:rFonts w:ascii="&amp;quot" w:hAnsi="&amp;quot"/>
          <w:color w:val="000000"/>
          <w:kern w:val="0"/>
          <w:lang w:eastAsia="de-CH"/>
        </w:rPr>
        <w:t> </w:t>
      </w:r>
    </w:p>
    <w:p w:rsidR="004C0CF8" w:rsidRPr="004C0CF8" w:rsidRDefault="004C0CF8" w:rsidP="004C0CF8">
      <w:pPr>
        <w:rPr>
          <w:rFonts w:ascii="&amp;quot" w:hAnsi="&amp;quot"/>
          <w:color w:val="000000"/>
          <w:kern w:val="0"/>
          <w:lang w:val="en-US" w:eastAsia="de-CH"/>
        </w:rPr>
      </w:pPr>
      <w:r w:rsidRPr="004C0CF8">
        <w:rPr>
          <w:rFonts w:ascii="&amp;quot" w:hAnsi="&amp;quot"/>
          <w:color w:val="7030A0"/>
          <w:kern w:val="0"/>
          <w:sz w:val="20"/>
          <w:szCs w:val="20"/>
          <w:lang w:val="en" w:eastAsia="de-CH"/>
        </w:rPr>
        <w:t xml:space="preserve">Dayna Sergey </w:t>
      </w:r>
      <w:proofErr w:type="spellStart"/>
      <w:r w:rsidRPr="004C0CF8">
        <w:rPr>
          <w:rFonts w:ascii="&amp;quot" w:hAnsi="&amp;quot"/>
          <w:color w:val="7030A0"/>
          <w:kern w:val="0"/>
          <w:sz w:val="20"/>
          <w:szCs w:val="20"/>
          <w:lang w:val="en" w:eastAsia="de-CH"/>
        </w:rPr>
        <w:t>Alekseevich</w:t>
      </w:r>
      <w:proofErr w:type="spellEnd"/>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eastAsia="de-CH"/>
        </w:rPr>
        <w:t> </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eastAsia="de-CH"/>
        </w:rPr>
        <w:t>The recent movie "registration radiantnoj energy-1 has a comment from the distinguished subscriber my channel-</w:t>
      </w:r>
      <w:r w:rsidRPr="004C0CF8">
        <w:rPr>
          <w:rFonts w:ascii="&amp;quot" w:hAnsi="&amp;quot"/>
          <w:color w:val="000000"/>
          <w:kern w:val="0"/>
          <w:lang w:val="en" w:eastAsia="de-CH"/>
        </w:rPr>
        <w:t xml:space="preserve"> </w:t>
      </w:r>
      <w:proofErr w:type="spellStart"/>
      <w:r w:rsidRPr="004C0CF8">
        <w:rPr>
          <w:rFonts w:ascii="&amp;quot" w:hAnsi="&amp;quot"/>
          <w:color w:val="000000"/>
          <w:kern w:val="0"/>
          <w:lang w:val="en-US" w:eastAsia="de-CH"/>
        </w:rPr>
        <w:t>spincom</w:t>
      </w:r>
      <w:proofErr w:type="spellEnd"/>
      <w:r w:rsidRPr="004C0CF8">
        <w:rPr>
          <w:rFonts w:ascii="&amp;quot" w:hAnsi="&amp;quot"/>
          <w:color w:val="000000"/>
          <w:kern w:val="0"/>
          <w:lang w:val="en" w:eastAsia="de-CH"/>
        </w:rPr>
        <w:t xml:space="preserve"> </w:t>
      </w:r>
      <w:r w:rsidRPr="004C0CF8">
        <w:rPr>
          <w:rFonts w:ascii="&amp;quot" w:hAnsi="&amp;quot"/>
          <w:color w:val="000000"/>
          <w:kern w:val="0"/>
          <w:lang w:eastAsia="de-CH"/>
        </w:rPr>
        <w:t>(a):</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18"/>
          <w:szCs w:val="18"/>
          <w:shd w:val="clear" w:color="auto" w:fill="FFFFFF"/>
          <w:lang w:eastAsia="de-CH"/>
        </w:rPr>
        <w:t> </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20"/>
          <w:szCs w:val="20"/>
          <w:shd w:val="clear" w:color="auto" w:fill="FFFFFF"/>
          <w:lang w:val="en" w:eastAsia="de-CH"/>
        </w:rPr>
        <w:t>Hello dear Sergey!</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20"/>
          <w:szCs w:val="20"/>
          <w:shd w:val="clear" w:color="auto" w:fill="FFFFFF"/>
          <w:lang w:val="en" w:eastAsia="de-CH"/>
        </w:rPr>
        <w:t xml:space="preserve">I started to browse the parts needed to assemble the same scheme and found some inconsistency of requirements on performance and </w:t>
      </w:r>
      <w:proofErr w:type="spellStart"/>
      <w:r w:rsidRPr="004C0CF8">
        <w:rPr>
          <w:rFonts w:ascii="&amp;quot" w:hAnsi="&amp;quot"/>
          <w:color w:val="000000"/>
          <w:kern w:val="0"/>
          <w:sz w:val="20"/>
          <w:szCs w:val="20"/>
          <w:shd w:val="clear" w:color="auto" w:fill="FFFFFF"/>
          <w:lang w:val="en" w:eastAsia="de-CH"/>
        </w:rPr>
        <w:t>polevika</w:t>
      </w:r>
      <w:proofErr w:type="spellEnd"/>
      <w:r w:rsidRPr="004C0CF8">
        <w:rPr>
          <w:rFonts w:ascii="&amp;quot" w:hAnsi="&amp;quot"/>
          <w:color w:val="000000"/>
          <w:kern w:val="0"/>
          <w:sz w:val="20"/>
          <w:szCs w:val="20"/>
          <w:shd w:val="clear" w:color="auto" w:fill="FFFFFF"/>
          <w:lang w:val="en" w:eastAsia="de-CH"/>
        </w:rPr>
        <w:t xml:space="preserve"> what </w:t>
      </w:r>
      <w:bookmarkStart w:id="0" w:name="_GoBack"/>
      <w:proofErr w:type="spellStart"/>
      <w:r w:rsidRPr="004C0CF8">
        <w:rPr>
          <w:rFonts w:ascii="&amp;quot" w:hAnsi="&amp;quot"/>
          <w:color w:val="000000"/>
          <w:kern w:val="0"/>
          <w:sz w:val="20"/>
          <w:szCs w:val="20"/>
          <w:shd w:val="clear" w:color="auto" w:fill="FFFFFF"/>
          <w:lang w:val="en" w:eastAsia="de-CH"/>
        </w:rPr>
        <w:t>raskachivajushhaja</w:t>
      </w:r>
      <w:bookmarkEnd w:id="0"/>
      <w:proofErr w:type="spellEnd"/>
      <w:r w:rsidRPr="004C0CF8">
        <w:rPr>
          <w:rFonts w:ascii="&amp;quot" w:hAnsi="&amp;quot"/>
          <w:color w:val="000000"/>
          <w:kern w:val="0"/>
          <w:sz w:val="20"/>
          <w:szCs w:val="20"/>
          <w:shd w:val="clear" w:color="auto" w:fill="FFFFFF"/>
          <w:lang w:val="en" w:eastAsia="de-CH"/>
        </w:rPr>
        <w:t xml:space="preserve"> may grant its opto-</w:t>
      </w:r>
      <w:proofErr w:type="spellStart"/>
      <w:r w:rsidRPr="004C0CF8">
        <w:rPr>
          <w:rFonts w:ascii="&amp;quot" w:hAnsi="&amp;quot"/>
          <w:color w:val="000000"/>
          <w:kern w:val="0"/>
          <w:sz w:val="20"/>
          <w:szCs w:val="20"/>
          <w:shd w:val="clear" w:color="auto" w:fill="FFFFFF"/>
          <w:lang w:val="en" w:eastAsia="de-CH"/>
        </w:rPr>
        <w:t>mikruha</w:t>
      </w:r>
      <w:proofErr w:type="spellEnd"/>
      <w:r w:rsidRPr="004C0CF8">
        <w:rPr>
          <w:rFonts w:ascii="&amp;quot" w:hAnsi="&amp;quot"/>
          <w:color w:val="000000"/>
          <w:kern w:val="0"/>
          <w:sz w:val="20"/>
          <w:szCs w:val="20"/>
          <w:shd w:val="clear" w:color="auto" w:fill="FFFFFF"/>
          <w:lang w:val="en" w:eastAsia="de-CH"/>
        </w:rPr>
        <w:t xml:space="preserve"> and 3120. You claim that you need fast transistor that provided at least 5 ÷ 10 ns, Oh well ...</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20"/>
          <w:szCs w:val="20"/>
          <w:shd w:val="clear" w:color="auto" w:fill="FFFFFF"/>
          <w:lang w:val="en" w:eastAsia="de-CH"/>
        </w:rPr>
        <w:t xml:space="preserve">And here's what it oscillates very slow </w:t>
      </w:r>
      <w:proofErr w:type="spellStart"/>
      <w:r w:rsidRPr="004C0CF8">
        <w:rPr>
          <w:rFonts w:ascii="&amp;quot" w:hAnsi="&amp;quot"/>
          <w:color w:val="000000"/>
          <w:kern w:val="0"/>
          <w:sz w:val="20"/>
          <w:szCs w:val="20"/>
          <w:shd w:val="clear" w:color="auto" w:fill="FFFFFF"/>
          <w:lang w:val="en" w:eastAsia="de-CH"/>
        </w:rPr>
        <w:t>mikruha</w:t>
      </w:r>
      <w:proofErr w:type="spellEnd"/>
      <w:r w:rsidRPr="004C0CF8">
        <w:rPr>
          <w:rFonts w:ascii="&amp;quot" w:hAnsi="&amp;quot"/>
          <w:color w:val="000000"/>
          <w:kern w:val="0"/>
          <w:sz w:val="20"/>
          <w:szCs w:val="20"/>
          <w:shd w:val="clear" w:color="auto" w:fill="FFFFFF"/>
          <w:lang w:val="en" w:eastAsia="de-CH"/>
        </w:rPr>
        <w:t xml:space="preserve">-the fastest time of this 500ns or longer! Because here you can explain the high demands for </w:t>
      </w:r>
      <w:proofErr w:type="spellStart"/>
      <w:r w:rsidRPr="004C0CF8">
        <w:rPr>
          <w:rFonts w:ascii="&amp;quot" w:hAnsi="&amp;quot"/>
          <w:color w:val="000000"/>
          <w:kern w:val="0"/>
          <w:sz w:val="20"/>
          <w:szCs w:val="20"/>
          <w:shd w:val="clear" w:color="auto" w:fill="FFFFFF"/>
          <w:lang w:val="en" w:eastAsia="de-CH"/>
        </w:rPr>
        <w:t>poleviku</w:t>
      </w:r>
      <w:proofErr w:type="spellEnd"/>
      <w:r w:rsidRPr="004C0CF8">
        <w:rPr>
          <w:rFonts w:ascii="&amp;quot" w:hAnsi="&amp;quot"/>
          <w:color w:val="000000"/>
          <w:kern w:val="0"/>
          <w:sz w:val="20"/>
          <w:szCs w:val="20"/>
          <w:shd w:val="clear" w:color="auto" w:fill="FFFFFF"/>
          <w:lang w:val="en" w:eastAsia="de-CH"/>
        </w:rPr>
        <w:t xml:space="preserve"> and that it runs slow on input opto-</w:t>
      </w:r>
      <w:proofErr w:type="spellStart"/>
      <w:r w:rsidRPr="004C0CF8">
        <w:rPr>
          <w:rFonts w:ascii="&amp;quot" w:hAnsi="&amp;quot"/>
          <w:color w:val="000000"/>
          <w:kern w:val="0"/>
          <w:sz w:val="20"/>
          <w:szCs w:val="20"/>
          <w:shd w:val="clear" w:color="auto" w:fill="FFFFFF"/>
          <w:lang w:val="en" w:eastAsia="de-CH"/>
        </w:rPr>
        <w:t>mikruha</w:t>
      </w:r>
      <w:proofErr w:type="spellEnd"/>
      <w:r w:rsidRPr="004C0CF8">
        <w:rPr>
          <w:rFonts w:ascii="&amp;quot" w:hAnsi="&amp;quot"/>
          <w:color w:val="000000"/>
          <w:kern w:val="0"/>
          <w:sz w:val="20"/>
          <w:szCs w:val="20"/>
          <w:shd w:val="clear" w:color="auto" w:fill="FFFFFF"/>
          <w:lang w:val="en" w:eastAsia="de-CH"/>
        </w:rPr>
        <w:t>!? Hope you understood casus!? Waiting for your reply!</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20"/>
          <w:szCs w:val="20"/>
          <w:shd w:val="clear" w:color="auto" w:fill="FFFFFF"/>
          <w:lang w:val="en" w:eastAsia="de-CH"/>
        </w:rPr>
        <w:t>Thank you-</w:t>
      </w:r>
      <w:proofErr w:type="spellStart"/>
      <w:r w:rsidRPr="004C0CF8">
        <w:rPr>
          <w:rFonts w:ascii="&amp;quot" w:hAnsi="&amp;quot"/>
          <w:color w:val="000000"/>
          <w:kern w:val="0"/>
          <w:sz w:val="20"/>
          <w:szCs w:val="20"/>
          <w:shd w:val="clear" w:color="auto" w:fill="FFFFFF"/>
          <w:lang w:val="en" w:eastAsia="de-CH"/>
        </w:rPr>
        <w:t>spincom</w:t>
      </w:r>
      <w:proofErr w:type="spellEnd"/>
      <w:r w:rsidRPr="004C0CF8">
        <w:rPr>
          <w:rFonts w:ascii="&amp;quot" w:hAnsi="&amp;quot"/>
          <w:color w:val="000000"/>
          <w:kern w:val="0"/>
          <w:sz w:val="20"/>
          <w:szCs w:val="20"/>
          <w:shd w:val="clear" w:color="auto" w:fill="FFFFFF"/>
          <w:lang w:val="en" w:eastAsia="de-CH"/>
        </w:rPr>
        <w:t>.</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18"/>
          <w:szCs w:val="18"/>
          <w:shd w:val="clear" w:color="auto" w:fill="FFFFFF"/>
          <w:lang w:eastAsia="de-CH"/>
        </w:rPr>
        <w:t> </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val="en" w:eastAsia="de-CH"/>
        </w:rPr>
        <w:t>I responded to this comment:</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18"/>
          <w:szCs w:val="18"/>
          <w:shd w:val="clear" w:color="auto" w:fill="FFFFFF"/>
          <w:lang w:val="en" w:eastAsia="de-CH"/>
        </w:rPr>
        <w:t xml:space="preserve">Dear, </w:t>
      </w:r>
      <w:proofErr w:type="spellStart"/>
      <w:r w:rsidRPr="004C0CF8">
        <w:rPr>
          <w:rFonts w:ascii="&amp;quot" w:hAnsi="&amp;quot"/>
          <w:color w:val="000000"/>
          <w:kern w:val="0"/>
          <w:sz w:val="18"/>
          <w:szCs w:val="18"/>
          <w:shd w:val="clear" w:color="auto" w:fill="FFFFFF"/>
          <w:lang w:val="en" w:eastAsia="de-CH"/>
        </w:rPr>
        <w:t>spincom</w:t>
      </w:r>
      <w:proofErr w:type="spellEnd"/>
      <w:r w:rsidRPr="004C0CF8">
        <w:rPr>
          <w:rFonts w:ascii="&amp;quot" w:hAnsi="&amp;quot"/>
          <w:color w:val="000000"/>
          <w:kern w:val="0"/>
          <w:sz w:val="18"/>
          <w:szCs w:val="18"/>
          <w:shd w:val="clear" w:color="auto" w:fill="FFFFFF"/>
          <w:lang w:val="en" w:eastAsia="de-CH"/>
        </w:rPr>
        <w:t>!</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18"/>
          <w:szCs w:val="18"/>
          <w:shd w:val="clear" w:color="auto" w:fill="FFFFFF"/>
          <w:lang w:val="en" w:eastAsia="de-CH"/>
        </w:rPr>
        <w:t>First of all, it should be recalled that in front of me was to get rid of the spark gap. In the video I have specifically mentioned this. Exactly for this purpose was selected the key that turned out to be available for me and has suitable characteristics.</w:t>
      </w:r>
    </w:p>
    <w:p w:rsidR="004C0CF8" w:rsidRPr="004C0CF8" w:rsidRDefault="004C0CF8" w:rsidP="004C0CF8">
      <w:pPr>
        <w:rPr>
          <w:rFonts w:ascii="&amp;quot" w:hAnsi="&amp;quot"/>
          <w:color w:val="000000"/>
          <w:kern w:val="0"/>
          <w:lang w:val="en-US" w:eastAsia="de-CH"/>
        </w:rPr>
      </w:pPr>
      <w:r w:rsidRPr="004C0CF8">
        <w:rPr>
          <w:rFonts w:ascii="&amp;quot" w:hAnsi="&amp;quot"/>
          <w:color w:val="0F0F5F"/>
          <w:kern w:val="0"/>
          <w:sz w:val="18"/>
          <w:szCs w:val="18"/>
          <w:shd w:val="clear" w:color="auto" w:fill="F0F0A0"/>
          <w:lang w:val="en" w:eastAsia="de-CH"/>
        </w:rPr>
        <w:t xml:space="preserve">Now I answer to your question. </w:t>
      </w:r>
      <w:r w:rsidRPr="004C0CF8">
        <w:rPr>
          <w:rFonts w:ascii="&amp;quot" w:hAnsi="&amp;quot"/>
          <w:color w:val="000000"/>
          <w:kern w:val="0"/>
          <w:sz w:val="18"/>
          <w:szCs w:val="18"/>
          <w:shd w:val="clear" w:color="auto" w:fill="FFFFFF"/>
          <w:lang w:val="en" w:eastAsia="de-CH"/>
        </w:rPr>
        <w:t>Firstly, indeed, layout and 3120 created for control of IGBT-transistors (!) and handles input approximately 500ns from the moment her entry, so what? Who cares? This setting is not critical. Let yourself signal lags.</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18"/>
          <w:szCs w:val="18"/>
          <w:shd w:val="clear" w:color="auto" w:fill="FFFFFF"/>
          <w:lang w:val="en" w:eastAsia="de-CH"/>
        </w:rPr>
        <w:t>Secondly, there is a difference between analogue mode transistor and its key mode. In analog mode we work for transistor provide him working point, which changes the functions of the input signal, the transistor at the output (for example, on the manifold) is working to change the output signal is directly proportional to the change in the input signal.</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18"/>
          <w:szCs w:val="18"/>
          <w:shd w:val="clear" w:color="auto" w:fill="FFFFFF"/>
          <w:lang w:val="en" w:eastAsia="de-CH"/>
        </w:rPr>
        <w:t>Key operating mode transistor differs greatly from his work in analogue mode. For example, it does not require a working point. Some transistors are specially designed to work in the key mode so that when you see at the entrance of the transistor voltage exceeding the threshold of activation of a transistor, it automatically opens with the speed, which is able to design its Crystal, which stated in its characteristics. Thus, provided by me key works filed on him not input in its speed and reach a critical point in the function (unlocking), despite the fact that the input signal is late to 500ns. But this is irrelevant.</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18"/>
          <w:szCs w:val="18"/>
          <w:shd w:val="clear" w:color="auto" w:fill="FFFFFF"/>
          <w:lang w:val="en" w:eastAsia="de-CH"/>
        </w:rPr>
        <w:t xml:space="preserve">I spent a lot of time studying the phenomenon of initiation </w:t>
      </w:r>
      <w:proofErr w:type="spellStart"/>
      <w:r w:rsidRPr="004C0CF8">
        <w:rPr>
          <w:rFonts w:ascii="&amp;quot" w:hAnsi="&amp;quot"/>
          <w:color w:val="000000"/>
          <w:kern w:val="0"/>
          <w:sz w:val="18"/>
          <w:szCs w:val="18"/>
          <w:shd w:val="clear" w:color="auto" w:fill="FFFFFF"/>
          <w:lang w:val="en" w:eastAsia="de-CH"/>
        </w:rPr>
        <w:t>radiantnoj</w:t>
      </w:r>
      <w:proofErr w:type="spellEnd"/>
      <w:r w:rsidRPr="004C0CF8">
        <w:rPr>
          <w:rFonts w:ascii="&amp;quot" w:hAnsi="&amp;quot"/>
          <w:color w:val="000000"/>
          <w:kern w:val="0"/>
          <w:sz w:val="18"/>
          <w:szCs w:val="18"/>
          <w:shd w:val="clear" w:color="auto" w:fill="FFFFFF"/>
          <w:lang w:val="en" w:eastAsia="de-CH"/>
        </w:rPr>
        <w:t xml:space="preserve"> of energy. Tried different types of transistors. For example, some types of transistors IRF840N worked as it should be, and some of the party were not working. Tried to put and other clues. This is checked is very simple: insert the transistor, </w:t>
      </w:r>
      <w:proofErr w:type="spellStart"/>
      <w:r w:rsidRPr="004C0CF8">
        <w:rPr>
          <w:rFonts w:ascii="&amp;quot" w:hAnsi="&amp;quot"/>
          <w:color w:val="000000"/>
          <w:kern w:val="0"/>
          <w:sz w:val="18"/>
          <w:szCs w:val="18"/>
          <w:shd w:val="clear" w:color="auto" w:fill="FFFFFF"/>
          <w:lang w:val="en" w:eastAsia="de-CH"/>
        </w:rPr>
        <w:t>podajosh</w:t>
      </w:r>
      <w:proofErr w:type="spellEnd"/>
      <w:r w:rsidRPr="004C0CF8">
        <w:rPr>
          <w:rFonts w:ascii="&amp;quot" w:hAnsi="&amp;quot"/>
          <w:color w:val="000000"/>
          <w:kern w:val="0"/>
          <w:sz w:val="18"/>
          <w:szCs w:val="18"/>
          <w:shd w:val="clear" w:color="auto" w:fill="FFFFFF"/>
          <w:lang w:val="en" w:eastAsia="de-CH"/>
        </w:rPr>
        <w:t xml:space="preserve"> meals for a diagram and look, there's the desired effect or not. Then insert the second transistor, third and so on. The reason for the lack of repeatability I reveal, of course, I won't be able to. But, assuming that the main criterion for the appearance of the desired effect for me is speed unlock and lock-out key, I'm on the practice that I am on the right track. Taking the specified key, I never received any desired </w:t>
      </w:r>
      <w:proofErr w:type="spellStart"/>
      <w:r w:rsidRPr="004C0CF8">
        <w:rPr>
          <w:rFonts w:ascii="&amp;quot" w:hAnsi="&amp;quot"/>
          <w:color w:val="000000"/>
          <w:kern w:val="0"/>
          <w:sz w:val="18"/>
          <w:szCs w:val="18"/>
          <w:shd w:val="clear" w:color="auto" w:fill="FFFFFF"/>
          <w:lang w:val="en" w:eastAsia="de-CH"/>
        </w:rPr>
        <w:t>effect me</w:t>
      </w:r>
      <w:proofErr w:type="spellEnd"/>
      <w:r w:rsidRPr="004C0CF8">
        <w:rPr>
          <w:rFonts w:ascii="&amp;quot" w:hAnsi="&amp;quot"/>
          <w:color w:val="000000"/>
          <w:kern w:val="0"/>
          <w:sz w:val="18"/>
          <w:szCs w:val="18"/>
          <w:shd w:val="clear" w:color="auto" w:fill="FFFFFF"/>
          <w:lang w:val="en" w:eastAsia="de-CH"/>
        </w:rPr>
        <w:t xml:space="preserve"> passes by the transistor, but other types of transistors behave very unstable.</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18"/>
          <w:szCs w:val="18"/>
          <w:shd w:val="clear" w:color="auto" w:fill="FFFFFF"/>
          <w:lang w:val="en" w:eastAsia="de-CH"/>
        </w:rPr>
        <w:t>There were also such transistors, which first showed the desired effect, and then lost this ability.</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sz w:val="18"/>
          <w:szCs w:val="18"/>
          <w:shd w:val="clear" w:color="auto" w:fill="FFFFFF"/>
          <w:lang w:val="en" w:eastAsia="de-CH"/>
        </w:rPr>
        <w:t>Naturally, I do not question if ever bother exactly does my power key claimed in its characteristics parameters (5ns) or not. Most likely not, because the supply conductors are long or small cross-section, poor quality wire (</w:t>
      </w:r>
      <w:proofErr w:type="spellStart"/>
      <w:r w:rsidRPr="004C0CF8">
        <w:rPr>
          <w:rFonts w:ascii="&amp;quot" w:hAnsi="&amp;quot"/>
          <w:color w:val="000000"/>
          <w:kern w:val="0"/>
          <w:sz w:val="18"/>
          <w:szCs w:val="18"/>
          <w:shd w:val="clear" w:color="auto" w:fill="FFFFFF"/>
          <w:lang w:val="en" w:eastAsia="de-CH"/>
        </w:rPr>
        <w:t>luzhjonnye</w:t>
      </w:r>
      <w:proofErr w:type="spellEnd"/>
      <w:r w:rsidRPr="004C0CF8">
        <w:rPr>
          <w:rFonts w:ascii="&amp;quot" w:hAnsi="&amp;quot"/>
          <w:color w:val="000000"/>
          <w:kern w:val="0"/>
          <w:sz w:val="18"/>
          <w:szCs w:val="18"/>
          <w:shd w:val="clear" w:color="auto" w:fill="FFFFFF"/>
          <w:lang w:val="en" w:eastAsia="de-CH"/>
        </w:rPr>
        <w:t xml:space="preserve"> instead of </w:t>
      </w:r>
      <w:proofErr w:type="spellStart"/>
      <w:r w:rsidRPr="004C0CF8">
        <w:rPr>
          <w:rFonts w:ascii="&amp;quot" w:hAnsi="&amp;quot"/>
          <w:color w:val="000000"/>
          <w:kern w:val="0"/>
          <w:sz w:val="18"/>
          <w:szCs w:val="18"/>
          <w:shd w:val="clear" w:color="auto" w:fill="FFFFFF"/>
          <w:lang w:val="en" w:eastAsia="de-CH"/>
        </w:rPr>
        <w:t>poserebrjonnyh</w:t>
      </w:r>
      <w:proofErr w:type="spellEnd"/>
      <w:r w:rsidRPr="004C0CF8">
        <w:rPr>
          <w:rFonts w:ascii="&amp;quot" w:hAnsi="&amp;quot"/>
          <w:color w:val="000000"/>
          <w:kern w:val="0"/>
          <w:sz w:val="18"/>
          <w:szCs w:val="18"/>
          <w:shd w:val="clear" w:color="auto" w:fill="FFFFFF"/>
          <w:lang w:val="en" w:eastAsia="de-CH"/>
        </w:rPr>
        <w:t xml:space="preserve">) and so on. But the main criterion for me there was only one-initiation energy </w:t>
      </w:r>
      <w:proofErr w:type="spellStart"/>
      <w:r w:rsidRPr="004C0CF8">
        <w:rPr>
          <w:rFonts w:ascii="&amp;quot" w:hAnsi="&amp;quot"/>
          <w:color w:val="000000"/>
          <w:kern w:val="0"/>
          <w:sz w:val="18"/>
          <w:szCs w:val="18"/>
          <w:shd w:val="clear" w:color="auto" w:fill="FFFFFF"/>
          <w:lang w:val="en" w:eastAsia="de-CH"/>
        </w:rPr>
        <w:t>radiantnoj</w:t>
      </w:r>
      <w:proofErr w:type="spellEnd"/>
      <w:r w:rsidRPr="004C0CF8">
        <w:rPr>
          <w:rFonts w:ascii="&amp;quot" w:hAnsi="&amp;quot"/>
          <w:color w:val="000000"/>
          <w:kern w:val="0"/>
          <w:sz w:val="18"/>
          <w:szCs w:val="18"/>
          <w:shd w:val="clear" w:color="auto" w:fill="FFFFFF"/>
          <w:lang w:val="en" w:eastAsia="de-CH"/>
        </w:rPr>
        <w:t xml:space="preserve"> with minimum energy cost. That's the whole story. Conclusions do you. </w:t>
      </w:r>
      <w:proofErr w:type="gramStart"/>
      <w:r w:rsidRPr="004C0CF8">
        <w:rPr>
          <w:rFonts w:ascii="&amp;quot" w:hAnsi="&amp;quot"/>
          <w:color w:val="000000"/>
          <w:kern w:val="0"/>
          <w:sz w:val="18"/>
          <w:szCs w:val="18"/>
          <w:shd w:val="clear" w:color="auto" w:fill="FFFFFF"/>
          <w:lang w:val="en" w:eastAsia="de-CH"/>
        </w:rPr>
        <w:t>Specifically</w:t>
      </w:r>
      <w:proofErr w:type="gramEnd"/>
      <w:r w:rsidRPr="004C0CF8">
        <w:rPr>
          <w:rFonts w:ascii="&amp;quot" w:hAnsi="&amp;quot"/>
          <w:color w:val="000000"/>
          <w:kern w:val="0"/>
          <w:sz w:val="18"/>
          <w:szCs w:val="18"/>
          <w:shd w:val="clear" w:color="auto" w:fill="FFFFFF"/>
          <w:lang w:val="en" w:eastAsia="de-CH"/>
        </w:rPr>
        <w:t xml:space="preserve"> research parameters of transistors and their connection with the effect of initiation energy </w:t>
      </w:r>
      <w:proofErr w:type="spellStart"/>
      <w:r w:rsidRPr="004C0CF8">
        <w:rPr>
          <w:rFonts w:ascii="&amp;quot" w:hAnsi="&amp;quot"/>
          <w:color w:val="000000"/>
          <w:kern w:val="0"/>
          <w:sz w:val="18"/>
          <w:szCs w:val="18"/>
          <w:shd w:val="clear" w:color="auto" w:fill="FFFFFF"/>
          <w:lang w:val="en" w:eastAsia="de-CH"/>
        </w:rPr>
        <w:t>radiantnoj</w:t>
      </w:r>
      <w:proofErr w:type="spellEnd"/>
      <w:r w:rsidRPr="004C0CF8">
        <w:rPr>
          <w:rFonts w:ascii="&amp;quot" w:hAnsi="&amp;quot"/>
          <w:color w:val="000000"/>
          <w:kern w:val="0"/>
          <w:sz w:val="18"/>
          <w:szCs w:val="18"/>
          <w:shd w:val="clear" w:color="auto" w:fill="FFFFFF"/>
          <w:lang w:val="en" w:eastAsia="de-CH"/>
        </w:rPr>
        <w:t xml:space="preserve"> I won't. It is not in my plans. </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eastAsia="de-CH"/>
        </w:rPr>
        <w:t> </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val="en" w:eastAsia="de-CH"/>
        </w:rPr>
        <w:t>But I thought that not all viewers will read comments, and similar issues may arise and other subscribers to the feed, so I decided to shoot a short video in which more will explain its position on this issue.</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eastAsia="de-CH"/>
        </w:rPr>
        <w:t> </w:t>
      </w:r>
    </w:p>
    <w:p w:rsidR="004C0CF8" w:rsidRPr="004C0CF8" w:rsidRDefault="004C0CF8" w:rsidP="004C0CF8">
      <w:pPr>
        <w:rPr>
          <w:rFonts w:ascii="&amp;quot" w:hAnsi="&amp;quot"/>
          <w:color w:val="000000"/>
          <w:kern w:val="0"/>
          <w:lang w:val="de-CH" w:eastAsia="de-CH"/>
        </w:rPr>
      </w:pPr>
      <w:r w:rsidRPr="004C0CF8">
        <w:rPr>
          <w:rFonts w:ascii="&amp;quot" w:hAnsi="&amp;quot"/>
          <w:color w:val="000000"/>
          <w:kern w:val="0"/>
          <w:lang w:eastAsia="de-CH"/>
        </w:rPr>
        <w:t>To do this, I put together a saw-shaped generator voltage on</w:t>
      </w:r>
      <w:r w:rsidRPr="004C0CF8">
        <w:rPr>
          <w:rFonts w:ascii="&amp;quot" w:hAnsi="&amp;quot"/>
          <w:color w:val="000000"/>
          <w:kern w:val="0"/>
          <w:lang w:val="en" w:eastAsia="de-CH"/>
        </w:rPr>
        <w:t xml:space="preserve"> </w:t>
      </w:r>
      <w:r w:rsidRPr="004C0CF8">
        <w:rPr>
          <w:rFonts w:ascii="&amp;quot" w:hAnsi="&amp;quot"/>
          <w:color w:val="000000"/>
          <w:kern w:val="0"/>
          <w:lang w:val="en-US" w:eastAsia="de-CH"/>
        </w:rPr>
        <w:t>NE</w:t>
      </w:r>
      <w:r w:rsidRPr="004C0CF8">
        <w:rPr>
          <w:rFonts w:ascii="&amp;quot" w:hAnsi="&amp;quot"/>
          <w:color w:val="000000"/>
          <w:kern w:val="0"/>
          <w:lang w:val="en" w:eastAsia="de-CH"/>
        </w:rPr>
        <w:t xml:space="preserve"> </w:t>
      </w:r>
      <w:r w:rsidRPr="004C0CF8">
        <w:rPr>
          <w:rFonts w:ascii="&amp;quot" w:hAnsi="&amp;quot"/>
          <w:color w:val="000000"/>
          <w:kern w:val="0"/>
          <w:lang w:eastAsia="de-CH"/>
        </w:rPr>
        <w:t>555. There are Schemes on the Internet.</w:t>
      </w:r>
    </w:p>
    <w:p w:rsidR="004C0CF8" w:rsidRDefault="004C0CF8" w:rsidP="00A6373C">
      <w:pPr>
        <w:jc w:val="both"/>
      </w:pPr>
    </w:p>
    <w:p w:rsidR="00A6373C" w:rsidRDefault="00A317FC" w:rsidP="00A6373C">
      <w:pPr>
        <w:jc w:val="both"/>
      </w:pPr>
      <w:r>
        <w:rPr>
          <w:noProof/>
        </w:rPr>
        <w:lastRenderedPageBreak/>
        <w:drawing>
          <wp:inline distT="0" distB="0" distL="0" distR="0" wp14:anchorId="4E8067E0" wp14:editId="1588D0D7">
            <wp:extent cx="6152515" cy="2301240"/>
            <wp:effectExtent l="0" t="0" r="635"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152515" cy="2301240"/>
                    </a:xfrm>
                    <a:prstGeom prst="rect">
                      <a:avLst/>
                    </a:prstGeom>
                  </pic:spPr>
                </pic:pic>
              </a:graphicData>
            </a:graphic>
          </wp:inline>
        </w:drawing>
      </w:r>
    </w:p>
    <w:p w:rsidR="00A317FC" w:rsidRDefault="00A317FC" w:rsidP="00A6373C">
      <w:pPr>
        <w:jc w:val="both"/>
      </w:pPr>
    </w:p>
    <w:p w:rsidR="00A317FC" w:rsidRDefault="004C0CF8" w:rsidP="00A6373C">
      <w:pPr>
        <w:jc w:val="both"/>
      </w:pPr>
      <w:r>
        <w:rPr>
          <w:color w:val="0F0F5F"/>
          <w:shd w:val="clear" w:color="auto" w:fill="F0F0A0"/>
        </w:rPr>
        <w:t>The following shows the waveform of the received signal.</w:t>
      </w:r>
    </w:p>
    <w:p w:rsidR="00A6373C" w:rsidRDefault="00A317FC" w:rsidP="00A6373C">
      <w:pPr>
        <w:jc w:val="both"/>
      </w:pPr>
      <w:r>
        <w:rPr>
          <w:noProof/>
        </w:rPr>
        <w:drawing>
          <wp:inline distT="0" distB="0" distL="0" distR="0" wp14:anchorId="4DDFDC6A" wp14:editId="3347EC37">
            <wp:extent cx="6152515" cy="247777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152515" cy="2477770"/>
                    </a:xfrm>
                    <a:prstGeom prst="rect">
                      <a:avLst/>
                    </a:prstGeom>
                  </pic:spPr>
                </pic:pic>
              </a:graphicData>
            </a:graphic>
          </wp:inline>
        </w:drawing>
      </w:r>
    </w:p>
    <w:p w:rsidR="00A6373C" w:rsidRDefault="00A6373C" w:rsidP="00A6373C">
      <w:pPr>
        <w:jc w:val="both"/>
      </w:pPr>
    </w:p>
    <w:p w:rsidR="004C0CF8" w:rsidRPr="004C0CF8" w:rsidRDefault="004C0CF8" w:rsidP="004C0CF8">
      <w:pPr>
        <w:rPr>
          <w:rFonts w:ascii="&amp;quot" w:hAnsi="&amp;quot"/>
          <w:color w:val="000000"/>
          <w:kern w:val="0"/>
          <w:lang w:val="en-US" w:eastAsia="de-CH"/>
        </w:rPr>
      </w:pPr>
      <w:r w:rsidRPr="004C0CF8">
        <w:rPr>
          <w:rFonts w:ascii="&amp;quot" w:hAnsi="&amp;quot"/>
          <w:color w:val="0F0F5F"/>
          <w:kern w:val="0"/>
          <w:shd w:val="clear" w:color="auto" w:fill="F0F0A0"/>
          <w:lang w:val="en" w:eastAsia="de-CH"/>
        </w:rPr>
        <w:t xml:space="preserve">Serve this signal to the input of the driver and power key, which was used in the movie "registration </w:t>
      </w:r>
      <w:proofErr w:type="spellStart"/>
      <w:r w:rsidRPr="004C0CF8">
        <w:rPr>
          <w:rFonts w:ascii="&amp;quot" w:hAnsi="&amp;quot"/>
          <w:color w:val="0F0F5F"/>
          <w:kern w:val="0"/>
          <w:shd w:val="clear" w:color="auto" w:fill="F0F0A0"/>
          <w:lang w:val="en" w:eastAsia="de-CH"/>
        </w:rPr>
        <w:t>radiantnoj</w:t>
      </w:r>
      <w:proofErr w:type="spellEnd"/>
      <w:r w:rsidRPr="004C0CF8">
        <w:rPr>
          <w:rFonts w:ascii="&amp;quot" w:hAnsi="&amp;quot"/>
          <w:color w:val="0F0F5F"/>
          <w:kern w:val="0"/>
          <w:shd w:val="clear" w:color="auto" w:fill="F0F0A0"/>
          <w:lang w:val="en" w:eastAsia="de-CH"/>
        </w:rPr>
        <w:t xml:space="preserve"> energy-1. </w:t>
      </w:r>
      <w:r w:rsidRPr="004C0CF8">
        <w:rPr>
          <w:rFonts w:ascii="&amp;quot" w:hAnsi="&amp;quot"/>
          <w:color w:val="000000"/>
          <w:kern w:val="0"/>
          <w:lang w:val="en" w:eastAsia="de-CH"/>
        </w:rPr>
        <w:t>Let's see what they will do with our signal?</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val="en" w:eastAsia="de-CH"/>
        </w:rPr>
        <w:t xml:space="preserve">Load driver, as has already been said is a quick power key, and load the power key is the active load in the form of 12 Volt incandescent </w:t>
      </w:r>
      <w:proofErr w:type="gramStart"/>
      <w:r w:rsidRPr="004C0CF8">
        <w:rPr>
          <w:rFonts w:ascii="&amp;quot" w:hAnsi="&amp;quot"/>
          <w:color w:val="000000"/>
          <w:kern w:val="0"/>
          <w:lang w:val="en" w:eastAsia="de-CH"/>
        </w:rPr>
        <w:t>10 Watt</w:t>
      </w:r>
      <w:proofErr w:type="gramEnd"/>
      <w:r w:rsidRPr="004C0CF8">
        <w:rPr>
          <w:rFonts w:ascii="&amp;quot" w:hAnsi="&amp;quot"/>
          <w:color w:val="000000"/>
          <w:kern w:val="0"/>
          <w:lang w:val="en" w:eastAsia="de-CH"/>
        </w:rPr>
        <w:t xml:space="preserve"> power to avoid distortion of the output signal on </w:t>
      </w:r>
      <w:r w:rsidRPr="004C0CF8">
        <w:rPr>
          <w:rFonts w:ascii="&amp;quot" w:hAnsi="&amp;quot"/>
          <w:b/>
          <w:bCs/>
          <w:i/>
          <w:iCs/>
          <w:color w:val="000000"/>
          <w:kern w:val="0"/>
          <w:lang w:val="en" w:eastAsia="de-CH"/>
        </w:rPr>
        <w:t>runoff</w:t>
      </w:r>
      <w:r w:rsidRPr="004C0CF8">
        <w:rPr>
          <w:rFonts w:ascii="&amp;quot" w:hAnsi="&amp;quot"/>
          <w:b/>
          <w:bCs/>
          <w:color w:val="000000"/>
          <w:kern w:val="0"/>
          <w:lang w:val="en" w:eastAsia="de-CH"/>
        </w:rPr>
        <w:t xml:space="preserve"> </w:t>
      </w:r>
      <w:r w:rsidRPr="004C0CF8">
        <w:rPr>
          <w:rFonts w:ascii="&amp;quot" w:hAnsi="&amp;quot"/>
          <w:color w:val="000000"/>
          <w:kern w:val="0"/>
          <w:lang w:val="en" w:eastAsia="de-CH"/>
        </w:rPr>
        <w:t>key.</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eastAsia="de-CH"/>
        </w:rPr>
        <w:t> </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eastAsia="de-CH"/>
        </w:rPr>
        <w:t> </w:t>
      </w:r>
    </w:p>
    <w:p w:rsidR="004C0CF8" w:rsidRPr="004C0CF8" w:rsidRDefault="004C0CF8" w:rsidP="004C0CF8">
      <w:pPr>
        <w:rPr>
          <w:rFonts w:ascii="&amp;quot" w:hAnsi="&amp;quot"/>
          <w:color w:val="000000"/>
          <w:kern w:val="0"/>
          <w:lang w:val="en-US" w:eastAsia="de-CH"/>
        </w:rPr>
      </w:pPr>
      <w:r w:rsidRPr="004C0CF8">
        <w:rPr>
          <w:rFonts w:ascii="&amp;quot" w:hAnsi="&amp;quot"/>
          <w:color w:val="C00000"/>
          <w:kern w:val="0"/>
          <w:lang w:val="en" w:eastAsia="de-CH"/>
        </w:rPr>
        <w:t>See a short video snippet:</w:t>
      </w:r>
    </w:p>
    <w:p w:rsidR="004C0CF8" w:rsidRPr="004C0CF8" w:rsidRDefault="004C0CF8" w:rsidP="004C0CF8">
      <w:pPr>
        <w:rPr>
          <w:rFonts w:ascii="&amp;quot" w:hAnsi="&amp;quot"/>
          <w:color w:val="000000"/>
          <w:kern w:val="0"/>
          <w:lang w:val="en-US" w:eastAsia="de-CH"/>
        </w:rPr>
      </w:pPr>
      <w:r w:rsidRPr="004C0CF8">
        <w:rPr>
          <w:rFonts w:ascii="&amp;quot" w:hAnsi="&amp;quot"/>
          <w:color w:val="C00000"/>
          <w:kern w:val="0"/>
          <w:lang w:eastAsia="de-CH"/>
        </w:rPr>
        <w:t> </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val="en" w:eastAsia="de-CH"/>
        </w:rPr>
        <w:t>It can be seen that changing the frequency of the generator does not affect the nature of signal processing and power driver key.</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eastAsia="de-CH"/>
        </w:rPr>
        <w:t> </w:t>
      </w:r>
    </w:p>
    <w:p w:rsidR="00092EA7" w:rsidRPr="004C0CF8" w:rsidRDefault="00092EA7" w:rsidP="00092EA7">
      <w:pPr>
        <w:rPr>
          <w:lang w:val="en-US"/>
        </w:rPr>
      </w:pPr>
    </w:p>
    <w:p w:rsidR="00092EA7" w:rsidRPr="00092EA7" w:rsidRDefault="00092EA7" w:rsidP="00A6373C">
      <w:pPr>
        <w:jc w:val="both"/>
        <w:rPr>
          <w:rFonts w:ascii="Arial" w:hAnsi="Arial" w:cs="Arial"/>
          <w:color w:val="C00000"/>
        </w:rPr>
      </w:pPr>
    </w:p>
    <w:p w:rsidR="00A6373C" w:rsidRDefault="00F60559" w:rsidP="00A6373C">
      <w:pPr>
        <w:jc w:val="both"/>
      </w:pPr>
      <w:r>
        <w:rPr>
          <w:noProof/>
        </w:rPr>
        <w:lastRenderedPageBreak/>
        <w:drawing>
          <wp:inline distT="0" distB="0" distL="0" distR="0" wp14:anchorId="08AED0FD" wp14:editId="35941D47">
            <wp:extent cx="6152515" cy="4733290"/>
            <wp:effectExtent l="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152515" cy="4733290"/>
                    </a:xfrm>
                    <a:prstGeom prst="rect">
                      <a:avLst/>
                    </a:prstGeom>
                  </pic:spPr>
                </pic:pic>
              </a:graphicData>
            </a:graphic>
          </wp:inline>
        </w:drawing>
      </w:r>
    </w:p>
    <w:p w:rsidR="00A6373C" w:rsidRDefault="00A6373C" w:rsidP="00A6373C">
      <w:pPr>
        <w:jc w:val="both"/>
      </w:pPr>
    </w:p>
    <w:p w:rsidR="004C0CF8" w:rsidRPr="004C0CF8" w:rsidRDefault="004C0CF8" w:rsidP="004C0CF8">
      <w:pPr>
        <w:rPr>
          <w:rFonts w:ascii="&amp;quot" w:hAnsi="&amp;quot"/>
          <w:color w:val="000000"/>
          <w:kern w:val="0"/>
          <w:lang w:val="en-US" w:eastAsia="de-CH"/>
        </w:rPr>
      </w:pPr>
      <w:r w:rsidRPr="004C0CF8">
        <w:rPr>
          <w:rFonts w:ascii="&amp;quot" w:hAnsi="&amp;quot"/>
          <w:color w:val="0F0F5F"/>
          <w:kern w:val="0"/>
          <w:shd w:val="clear" w:color="auto" w:fill="F0F0A0"/>
          <w:lang w:val="en" w:eastAsia="de-CH"/>
        </w:rPr>
        <w:t xml:space="preserve">The photo clearly shows that the driver is opened automatically when the threshold voltage. </w:t>
      </w:r>
      <w:r w:rsidRPr="004C0CF8">
        <w:rPr>
          <w:rFonts w:ascii="&amp;quot" w:hAnsi="&amp;quot"/>
          <w:color w:val="000000"/>
          <w:kern w:val="0"/>
          <w:lang w:val="en" w:eastAsia="de-CH"/>
        </w:rPr>
        <w:t>It is the moment the Flash LEDs optoelectronic coupler driver. Than more toughness and input voltage, the better it will work the power keys. It is clear that the power key is not available for work on 12 volts. Well, at least 30 ÷ 600 Volt's key power is justified.</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eastAsia="de-CH"/>
        </w:rPr>
        <w:t> </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val="en" w:eastAsia="de-CH"/>
        </w:rPr>
        <w:t xml:space="preserve">Should not be heavily to pay attention to the signal form. The fact of the matter is that in this time I accidentally </w:t>
      </w:r>
      <w:r>
        <w:rPr>
          <w:rFonts w:ascii="&amp;quot" w:hAnsi="&amp;quot"/>
          <w:color w:val="000000"/>
          <w:kern w:val="0"/>
          <w:lang w:val="en" w:eastAsia="de-CH"/>
        </w:rPr>
        <w:t>magnetized osci</w:t>
      </w:r>
      <w:r w:rsidRPr="004C0CF8">
        <w:rPr>
          <w:rFonts w:ascii="&amp;quot" w:hAnsi="&amp;quot"/>
          <w:color w:val="000000"/>
          <w:kern w:val="0"/>
          <w:lang w:val="en" w:eastAsia="de-CH"/>
        </w:rPr>
        <w:t>lloscope enclosure, so vertical lines look curved. It will be necessary to take measures to oscilloscope only degaussing.</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eastAsia="de-CH"/>
        </w:rPr>
        <w:t> </w:t>
      </w:r>
    </w:p>
    <w:p w:rsidR="004C0CF8" w:rsidRPr="004C0CF8" w:rsidRDefault="004C0CF8" w:rsidP="004C0CF8">
      <w:pPr>
        <w:rPr>
          <w:rFonts w:ascii="&amp;quot" w:hAnsi="&amp;quot"/>
          <w:color w:val="000000"/>
          <w:kern w:val="0"/>
          <w:lang w:eastAsia="de-CH"/>
        </w:rPr>
      </w:pPr>
      <w:r w:rsidRPr="004C0CF8">
        <w:rPr>
          <w:rFonts w:ascii="&amp;quot" w:hAnsi="&amp;quot"/>
          <w:color w:val="000000"/>
          <w:kern w:val="0"/>
          <w:lang w:eastAsia="de-CH"/>
        </w:rPr>
        <w:t> On this, I think, it is possible to put a point in this question.</w:t>
      </w:r>
    </w:p>
    <w:p w:rsidR="004C0CF8" w:rsidRPr="004C0CF8" w:rsidRDefault="004C0CF8" w:rsidP="004C0CF8">
      <w:pPr>
        <w:rPr>
          <w:rFonts w:ascii="&amp;quot" w:hAnsi="&amp;quot"/>
          <w:color w:val="000000"/>
          <w:kern w:val="0"/>
          <w:lang w:eastAsia="de-CH"/>
        </w:rPr>
      </w:pPr>
      <w:r w:rsidRPr="004C0CF8">
        <w:rPr>
          <w:rFonts w:ascii="&amp;quot" w:hAnsi="&amp;quot"/>
          <w:color w:val="000000"/>
          <w:kern w:val="0"/>
          <w:lang w:eastAsia="de-CH"/>
        </w:rPr>
        <w:t xml:space="preserve"> </w:t>
      </w:r>
    </w:p>
    <w:p w:rsidR="004C0CF8" w:rsidRPr="004C0CF8" w:rsidRDefault="004C0CF8" w:rsidP="004C0CF8">
      <w:pPr>
        <w:rPr>
          <w:rFonts w:ascii="&amp;quot" w:hAnsi="&amp;quot"/>
          <w:color w:val="000000"/>
          <w:kern w:val="0"/>
          <w:lang w:eastAsia="de-CH"/>
        </w:rPr>
      </w:pPr>
      <w:r w:rsidRPr="004C0CF8">
        <w:rPr>
          <w:rFonts w:ascii="&amp;quot" w:hAnsi="&amp;quot"/>
          <w:color w:val="000000"/>
          <w:kern w:val="0"/>
          <w:lang w:eastAsia="de-CH"/>
        </w:rPr>
        <w:t xml:space="preserve"> </w:t>
      </w:r>
    </w:p>
    <w:p w:rsidR="004C0CF8" w:rsidRPr="004C0CF8" w:rsidRDefault="004C0CF8" w:rsidP="004C0CF8">
      <w:pPr>
        <w:rPr>
          <w:rFonts w:ascii="&amp;quot" w:hAnsi="&amp;quot"/>
          <w:color w:val="000000"/>
          <w:kern w:val="0"/>
          <w:lang w:eastAsia="de-CH"/>
        </w:rPr>
      </w:pPr>
      <w:r w:rsidRPr="004C0CF8">
        <w:rPr>
          <w:rFonts w:ascii="&amp;quot" w:hAnsi="&amp;quot"/>
          <w:color w:val="000000"/>
          <w:kern w:val="0"/>
          <w:lang w:eastAsia="de-CH"/>
        </w:rPr>
        <w:t xml:space="preserve"> </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eastAsia="de-CH"/>
        </w:rPr>
        <w:t>As always the link to this text can be found in the comments window.</w:t>
      </w:r>
    </w:p>
    <w:p w:rsidR="004C0CF8" w:rsidRPr="004C0CF8" w:rsidRDefault="004C0CF8" w:rsidP="004C0CF8">
      <w:pPr>
        <w:rPr>
          <w:rFonts w:ascii="&amp;quot" w:hAnsi="&amp;quot"/>
          <w:color w:val="000000"/>
          <w:kern w:val="0"/>
          <w:lang w:val="en-US" w:eastAsia="de-CH"/>
        </w:rPr>
      </w:pPr>
      <w:r w:rsidRPr="004C0CF8">
        <w:rPr>
          <w:rFonts w:ascii="&amp;quot" w:hAnsi="&amp;quot"/>
          <w:color w:val="000000"/>
          <w:kern w:val="0"/>
          <w:lang w:eastAsia="de-CH"/>
        </w:rPr>
        <w:t> </w:t>
      </w:r>
    </w:p>
    <w:p w:rsidR="004C0CF8" w:rsidRPr="004C0CF8" w:rsidRDefault="004C0CF8" w:rsidP="004C0CF8">
      <w:pPr>
        <w:rPr>
          <w:rFonts w:ascii="&amp;quot" w:hAnsi="&amp;quot"/>
          <w:color w:val="000000"/>
          <w:kern w:val="0"/>
          <w:lang w:val="de-CH" w:eastAsia="de-CH"/>
        </w:rPr>
      </w:pPr>
      <w:r w:rsidRPr="004C0CF8">
        <w:rPr>
          <w:rFonts w:ascii="&amp;quot" w:hAnsi="&amp;quot"/>
          <w:color w:val="000000"/>
          <w:kern w:val="0"/>
          <w:lang w:eastAsia="de-CH"/>
        </w:rPr>
        <w:t>21.05.2017 г.</w:t>
      </w:r>
    </w:p>
    <w:p w:rsidR="00A6373C" w:rsidRPr="004C0CF8" w:rsidRDefault="00A6373C" w:rsidP="00A6373C">
      <w:pPr>
        <w:jc w:val="both"/>
        <w:rPr>
          <w:lang w:val="en-US"/>
        </w:rPr>
      </w:pPr>
    </w:p>
    <w:p w:rsidR="00A6373C" w:rsidRPr="00A6373C" w:rsidRDefault="00A6373C" w:rsidP="00A6373C">
      <w:pPr>
        <w:jc w:val="both"/>
      </w:pPr>
    </w:p>
    <w:sectPr w:rsidR="00A6373C" w:rsidRPr="00A6373C" w:rsidSect="00F60559">
      <w:footerReference w:type="default" r:id="rId9"/>
      <w:pgSz w:w="11906" w:h="16838"/>
      <w:pgMar w:top="1134" w:right="850" w:bottom="1134"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3F81" w:rsidRDefault="00613F81" w:rsidP="00F60559">
      <w:r>
        <w:separator/>
      </w:r>
    </w:p>
  </w:endnote>
  <w:endnote w:type="continuationSeparator" w:id="0">
    <w:p w:rsidR="00613F81" w:rsidRDefault="00613F81" w:rsidP="00F60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0883205"/>
      <w:docPartObj>
        <w:docPartGallery w:val="Page Numbers (Bottom of Page)"/>
        <w:docPartUnique/>
      </w:docPartObj>
    </w:sdtPr>
    <w:sdtEndPr/>
    <w:sdtContent>
      <w:p w:rsidR="00F60559" w:rsidRDefault="00F60559">
        <w:pPr>
          <w:pStyle w:val="Piedepgina"/>
          <w:jc w:val="center"/>
        </w:pPr>
        <w:r>
          <w:fldChar w:fldCharType="begin"/>
        </w:r>
        <w:r>
          <w:instrText>PAGE   \* MERGEFORMAT</w:instrText>
        </w:r>
        <w:r>
          <w:fldChar w:fldCharType="separate"/>
        </w:r>
        <w:r w:rsidR="009E0920">
          <w:rPr>
            <w:noProof/>
          </w:rPr>
          <w:t>3</w:t>
        </w:r>
        <w:r>
          <w:fldChar w:fldCharType="end"/>
        </w:r>
      </w:p>
    </w:sdtContent>
  </w:sdt>
  <w:p w:rsidR="00F60559" w:rsidRDefault="00F605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3F81" w:rsidRDefault="00613F81" w:rsidP="00F60559">
      <w:r>
        <w:separator/>
      </w:r>
    </w:p>
  </w:footnote>
  <w:footnote w:type="continuationSeparator" w:id="0">
    <w:p w:rsidR="00613F81" w:rsidRDefault="00613F81" w:rsidP="00F605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373C"/>
    <w:rsid w:val="00020B71"/>
    <w:rsid w:val="00044C4A"/>
    <w:rsid w:val="00092EA7"/>
    <w:rsid w:val="00173D5E"/>
    <w:rsid w:val="001857BA"/>
    <w:rsid w:val="00194DCA"/>
    <w:rsid w:val="001B0582"/>
    <w:rsid w:val="001E6731"/>
    <w:rsid w:val="00211319"/>
    <w:rsid w:val="00215EDD"/>
    <w:rsid w:val="00270ED0"/>
    <w:rsid w:val="00272474"/>
    <w:rsid w:val="0027328E"/>
    <w:rsid w:val="002C0AEE"/>
    <w:rsid w:val="002E5137"/>
    <w:rsid w:val="003009F3"/>
    <w:rsid w:val="0032638E"/>
    <w:rsid w:val="00384CC3"/>
    <w:rsid w:val="00387885"/>
    <w:rsid w:val="00390654"/>
    <w:rsid w:val="003C54E2"/>
    <w:rsid w:val="00452D24"/>
    <w:rsid w:val="004A0F56"/>
    <w:rsid w:val="004B55EE"/>
    <w:rsid w:val="004C0943"/>
    <w:rsid w:val="004C0CF8"/>
    <w:rsid w:val="004D2DC6"/>
    <w:rsid w:val="00510822"/>
    <w:rsid w:val="0053547B"/>
    <w:rsid w:val="0058632F"/>
    <w:rsid w:val="005A473C"/>
    <w:rsid w:val="005B3697"/>
    <w:rsid w:val="005C1152"/>
    <w:rsid w:val="006118AA"/>
    <w:rsid w:val="00612314"/>
    <w:rsid w:val="00613F81"/>
    <w:rsid w:val="00670BF0"/>
    <w:rsid w:val="006A1A84"/>
    <w:rsid w:val="006A64D6"/>
    <w:rsid w:val="006C5EE4"/>
    <w:rsid w:val="006F76A6"/>
    <w:rsid w:val="007C090A"/>
    <w:rsid w:val="007C589D"/>
    <w:rsid w:val="007E1CD8"/>
    <w:rsid w:val="00800523"/>
    <w:rsid w:val="00817ACF"/>
    <w:rsid w:val="00855996"/>
    <w:rsid w:val="00866A1B"/>
    <w:rsid w:val="00882AE1"/>
    <w:rsid w:val="0088791A"/>
    <w:rsid w:val="008A7DE0"/>
    <w:rsid w:val="008B3EF7"/>
    <w:rsid w:val="008B6A96"/>
    <w:rsid w:val="009013D4"/>
    <w:rsid w:val="009218F9"/>
    <w:rsid w:val="0094477C"/>
    <w:rsid w:val="00971C02"/>
    <w:rsid w:val="009A441E"/>
    <w:rsid w:val="009B34D4"/>
    <w:rsid w:val="009B7473"/>
    <w:rsid w:val="009C58BF"/>
    <w:rsid w:val="009E0920"/>
    <w:rsid w:val="009E2C06"/>
    <w:rsid w:val="009E2CF9"/>
    <w:rsid w:val="00A11ECC"/>
    <w:rsid w:val="00A317FC"/>
    <w:rsid w:val="00A37A10"/>
    <w:rsid w:val="00A53606"/>
    <w:rsid w:val="00A6373C"/>
    <w:rsid w:val="00A80358"/>
    <w:rsid w:val="00A91F9A"/>
    <w:rsid w:val="00A94293"/>
    <w:rsid w:val="00A97701"/>
    <w:rsid w:val="00AD10F6"/>
    <w:rsid w:val="00AF203F"/>
    <w:rsid w:val="00B154A4"/>
    <w:rsid w:val="00B20AF3"/>
    <w:rsid w:val="00B2341D"/>
    <w:rsid w:val="00B542F1"/>
    <w:rsid w:val="00B63BEA"/>
    <w:rsid w:val="00B63E83"/>
    <w:rsid w:val="00B94C1E"/>
    <w:rsid w:val="00BB6642"/>
    <w:rsid w:val="00BE2B70"/>
    <w:rsid w:val="00C40763"/>
    <w:rsid w:val="00CD374F"/>
    <w:rsid w:val="00D067DD"/>
    <w:rsid w:val="00D45B0B"/>
    <w:rsid w:val="00D509D6"/>
    <w:rsid w:val="00D85D91"/>
    <w:rsid w:val="00DB1325"/>
    <w:rsid w:val="00DC24F1"/>
    <w:rsid w:val="00DC3B18"/>
    <w:rsid w:val="00DF7264"/>
    <w:rsid w:val="00E33A40"/>
    <w:rsid w:val="00E67437"/>
    <w:rsid w:val="00E7498C"/>
    <w:rsid w:val="00E865C8"/>
    <w:rsid w:val="00EA347E"/>
    <w:rsid w:val="00EB6163"/>
    <w:rsid w:val="00EC1C22"/>
    <w:rsid w:val="00F07770"/>
    <w:rsid w:val="00F101A8"/>
    <w:rsid w:val="00F54794"/>
    <w:rsid w:val="00F60559"/>
    <w:rsid w:val="00F86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07D3A"/>
  <w15:docId w15:val="{B29CEDF5-16FA-4E31-A24F-1643079DA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kern w:val="24"/>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Стиль1"/>
    <w:basedOn w:val="Normal"/>
    <w:rsid w:val="001B0582"/>
    <w:pPr>
      <w:jc w:val="both"/>
    </w:pPr>
  </w:style>
  <w:style w:type="paragraph" w:styleId="Textodeglobo">
    <w:name w:val="Balloon Text"/>
    <w:basedOn w:val="Normal"/>
    <w:link w:val="TextodegloboCar"/>
    <w:rsid w:val="00A317FC"/>
    <w:rPr>
      <w:rFonts w:ascii="Tahoma" w:hAnsi="Tahoma" w:cs="Tahoma"/>
      <w:sz w:val="16"/>
      <w:szCs w:val="16"/>
    </w:rPr>
  </w:style>
  <w:style w:type="character" w:customStyle="1" w:styleId="TextodegloboCar">
    <w:name w:val="Texto de globo Car"/>
    <w:basedOn w:val="Fuentedeprrafopredeter"/>
    <w:link w:val="Textodeglobo"/>
    <w:rsid w:val="00A317FC"/>
    <w:rPr>
      <w:rFonts w:ascii="Tahoma" w:hAnsi="Tahoma" w:cs="Tahoma"/>
      <w:kern w:val="24"/>
      <w:sz w:val="16"/>
      <w:szCs w:val="16"/>
    </w:rPr>
  </w:style>
  <w:style w:type="paragraph" w:styleId="Encabezado">
    <w:name w:val="header"/>
    <w:basedOn w:val="Normal"/>
    <w:link w:val="EncabezadoCar"/>
    <w:rsid w:val="00F60559"/>
    <w:pPr>
      <w:tabs>
        <w:tab w:val="center" w:pos="4677"/>
        <w:tab w:val="right" w:pos="9355"/>
      </w:tabs>
    </w:pPr>
  </w:style>
  <w:style w:type="character" w:customStyle="1" w:styleId="EncabezadoCar">
    <w:name w:val="Encabezado Car"/>
    <w:basedOn w:val="Fuentedeprrafopredeter"/>
    <w:link w:val="Encabezado"/>
    <w:rsid w:val="00F60559"/>
    <w:rPr>
      <w:kern w:val="24"/>
      <w:sz w:val="24"/>
      <w:szCs w:val="24"/>
    </w:rPr>
  </w:style>
  <w:style w:type="paragraph" w:styleId="Piedepgina">
    <w:name w:val="footer"/>
    <w:basedOn w:val="Normal"/>
    <w:link w:val="PiedepginaCar"/>
    <w:uiPriority w:val="99"/>
    <w:rsid w:val="00F60559"/>
    <w:pPr>
      <w:tabs>
        <w:tab w:val="center" w:pos="4677"/>
        <w:tab w:val="right" w:pos="9355"/>
      </w:tabs>
    </w:pPr>
  </w:style>
  <w:style w:type="character" w:customStyle="1" w:styleId="PiedepginaCar">
    <w:name w:val="Pie de página Car"/>
    <w:basedOn w:val="Fuentedeprrafopredeter"/>
    <w:link w:val="Piedepgina"/>
    <w:uiPriority w:val="99"/>
    <w:rsid w:val="00F60559"/>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515790">
      <w:bodyDiv w:val="1"/>
      <w:marLeft w:val="0"/>
      <w:marRight w:val="0"/>
      <w:marTop w:val="0"/>
      <w:marBottom w:val="0"/>
      <w:divBdr>
        <w:top w:val="none" w:sz="0" w:space="0" w:color="auto"/>
        <w:left w:val="none" w:sz="0" w:space="0" w:color="auto"/>
        <w:bottom w:val="none" w:sz="0" w:space="0" w:color="auto"/>
        <w:right w:val="none" w:sz="0" w:space="0" w:color="auto"/>
      </w:divBdr>
    </w:div>
    <w:div w:id="1523740704">
      <w:bodyDiv w:val="1"/>
      <w:marLeft w:val="0"/>
      <w:marRight w:val="0"/>
      <w:marTop w:val="0"/>
      <w:marBottom w:val="0"/>
      <w:divBdr>
        <w:top w:val="none" w:sz="0" w:space="0" w:color="auto"/>
        <w:left w:val="none" w:sz="0" w:space="0" w:color="auto"/>
        <w:bottom w:val="none" w:sz="0" w:space="0" w:color="auto"/>
        <w:right w:val="none" w:sz="0" w:space="0" w:color="auto"/>
      </w:divBdr>
    </w:div>
    <w:div w:id="198635343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757</Words>
  <Characters>4770</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wolfgang blum</cp:lastModifiedBy>
  <cp:revision>9</cp:revision>
  <dcterms:created xsi:type="dcterms:W3CDTF">2017-05-20T09:00:00Z</dcterms:created>
  <dcterms:modified xsi:type="dcterms:W3CDTF">2019-02-24T09:50:00Z</dcterms:modified>
</cp:coreProperties>
</file>